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228E3" w:rsidRPr="00B42C58" w:rsidRDefault="002228E3" w:rsidP="002228E3">
      <w:pPr>
        <w:spacing w:after="0" w:line="240" w:lineRule="auto"/>
        <w:jc w:val="center"/>
        <w:rPr>
          <w:rFonts w:asciiTheme="majorHAnsi" w:hAnsiTheme="majorHAnsi"/>
          <w:b/>
          <w:color w:val="00B050"/>
        </w:rPr>
      </w:pPr>
      <w:r w:rsidRPr="00B42C58">
        <w:rPr>
          <w:rFonts w:asciiTheme="majorHAnsi" w:hAnsiTheme="majorHAnsi"/>
        </w:rPr>
        <w:object w:dxaOrig="12630"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100.2pt" o:ole="">
            <v:imagedata r:id="rId4" o:title=""/>
          </v:shape>
          <o:OLEObject Type="Embed" ProgID="AcroExch.Document.DC" ShapeID="_x0000_i1025" DrawAspect="Content" ObjectID="_1586781546" r:id="rId5"/>
        </w:object>
      </w:r>
    </w:p>
    <w:p w:rsidR="002228E3" w:rsidRPr="00A83CA3" w:rsidRDefault="002228E3" w:rsidP="002228E3">
      <w:pPr>
        <w:spacing w:after="0" w:line="240" w:lineRule="auto"/>
        <w:jc w:val="center"/>
        <w:rPr>
          <w:rFonts w:asciiTheme="majorHAnsi" w:hAnsiTheme="majorHAnsi"/>
          <w:b/>
          <w:color w:val="00B050"/>
          <w:sz w:val="36"/>
          <w:szCs w:val="36"/>
        </w:rPr>
      </w:pPr>
      <w:r w:rsidRPr="00A83CA3">
        <w:rPr>
          <w:rFonts w:asciiTheme="majorHAnsi" w:hAnsiTheme="majorHAnsi"/>
          <w:b/>
          <w:color w:val="00B050"/>
          <w:sz w:val="36"/>
          <w:szCs w:val="36"/>
        </w:rPr>
        <w:t>GLADE</w:t>
      </w:r>
    </w:p>
    <w:p w:rsidR="002228E3" w:rsidRPr="00B42C58" w:rsidRDefault="002228E3" w:rsidP="002228E3">
      <w:pPr>
        <w:spacing w:after="0" w:line="240" w:lineRule="auto"/>
        <w:jc w:val="center"/>
        <w:rPr>
          <w:rFonts w:asciiTheme="majorHAnsi" w:hAnsiTheme="majorHAnsi"/>
          <w:b/>
          <w:color w:val="00B050"/>
        </w:rPr>
      </w:pPr>
    </w:p>
    <w:p w:rsidR="002228E3" w:rsidRDefault="002228E3" w:rsidP="002228E3">
      <w:pPr>
        <w:spacing w:after="0" w:line="240" w:lineRule="auto"/>
        <w:jc w:val="center"/>
        <w:rPr>
          <w:rFonts w:asciiTheme="majorHAnsi" w:hAnsiTheme="majorHAnsi"/>
          <w:b/>
          <w:i/>
          <w:sz w:val="24"/>
          <w:szCs w:val="24"/>
        </w:rPr>
      </w:pPr>
      <w:r w:rsidRPr="005E7D6A">
        <w:rPr>
          <w:rFonts w:asciiTheme="majorHAnsi" w:hAnsiTheme="majorHAnsi"/>
          <w:b/>
          <w:i/>
          <w:sz w:val="24"/>
          <w:szCs w:val="24"/>
        </w:rPr>
        <w:t>Global Liberal Arts Design Experiments</w:t>
      </w:r>
    </w:p>
    <w:p w:rsidR="002228E3" w:rsidRDefault="002228E3" w:rsidP="002228E3">
      <w:pPr>
        <w:spacing w:after="0" w:line="240" w:lineRule="auto"/>
        <w:jc w:val="center"/>
        <w:rPr>
          <w:rFonts w:asciiTheme="majorHAnsi" w:hAnsiTheme="majorHAnsi"/>
          <w:b/>
          <w:i/>
          <w:sz w:val="24"/>
          <w:szCs w:val="24"/>
        </w:rPr>
      </w:pPr>
    </w:p>
    <w:p w:rsidR="00132B05" w:rsidRDefault="009134C3" w:rsidP="00276CA9">
      <w:pPr>
        <w:spacing w:after="0" w:line="240" w:lineRule="auto"/>
        <w:rPr>
          <w:rFonts w:asciiTheme="majorHAnsi" w:hAnsiTheme="majorHAnsi"/>
          <w:sz w:val="24"/>
          <w:szCs w:val="24"/>
        </w:rPr>
      </w:pPr>
      <w:r w:rsidRPr="00562082">
        <w:rPr>
          <w:rFonts w:asciiTheme="majorHAnsi" w:hAnsiTheme="majorHAnsi"/>
          <w:sz w:val="24"/>
          <w:szCs w:val="24"/>
        </w:rPr>
        <w:t>Dear Colleagues,</w:t>
      </w:r>
    </w:p>
    <w:p w:rsidR="00276CA9" w:rsidRPr="00562082" w:rsidRDefault="00276CA9" w:rsidP="00276CA9">
      <w:pPr>
        <w:spacing w:after="0" w:line="240" w:lineRule="auto"/>
        <w:rPr>
          <w:rFonts w:asciiTheme="majorHAnsi" w:hAnsiTheme="majorHAnsi"/>
          <w:sz w:val="24"/>
          <w:szCs w:val="24"/>
        </w:rPr>
      </w:pPr>
    </w:p>
    <w:p w:rsidR="00113240" w:rsidRDefault="009134C3" w:rsidP="00276CA9">
      <w:pPr>
        <w:spacing w:after="0" w:line="240" w:lineRule="auto"/>
        <w:rPr>
          <w:rFonts w:asciiTheme="majorHAnsi" w:hAnsiTheme="majorHAnsi"/>
          <w:sz w:val="24"/>
          <w:szCs w:val="24"/>
        </w:rPr>
      </w:pPr>
      <w:r w:rsidRPr="00562082">
        <w:rPr>
          <w:rFonts w:asciiTheme="majorHAnsi" w:hAnsiTheme="majorHAnsi"/>
          <w:sz w:val="24"/>
          <w:szCs w:val="24"/>
        </w:rPr>
        <w:t xml:space="preserve">I would like to invite you to participate in </w:t>
      </w:r>
      <w:r w:rsidR="00276CA9">
        <w:rPr>
          <w:rFonts w:asciiTheme="majorHAnsi" w:hAnsiTheme="majorHAnsi"/>
          <w:sz w:val="24"/>
          <w:szCs w:val="24"/>
        </w:rPr>
        <w:t xml:space="preserve">the emergence of </w:t>
      </w:r>
      <w:r w:rsidRPr="00562082">
        <w:rPr>
          <w:rFonts w:asciiTheme="majorHAnsi" w:hAnsiTheme="majorHAnsi"/>
          <w:i/>
          <w:sz w:val="24"/>
          <w:szCs w:val="24"/>
        </w:rPr>
        <w:t>GLADE: Global Liberal Arts Design Experiments</w:t>
      </w:r>
      <w:r w:rsidRPr="00562082">
        <w:rPr>
          <w:rFonts w:asciiTheme="majorHAnsi" w:hAnsiTheme="majorHAnsi"/>
          <w:sz w:val="24"/>
          <w:szCs w:val="24"/>
        </w:rPr>
        <w:t xml:space="preserve">. </w:t>
      </w:r>
      <w:r w:rsidR="00113240">
        <w:rPr>
          <w:rFonts w:asciiTheme="majorHAnsi" w:hAnsiTheme="majorHAnsi"/>
          <w:sz w:val="24"/>
          <w:szCs w:val="24"/>
        </w:rPr>
        <w:t>What does “participation” mean? In the first instance, simply letting me know if you are interested! We can start simply by familiarizing ourselves with each other and coming to know one another a bit better.</w:t>
      </w:r>
    </w:p>
    <w:p w:rsidR="00113240" w:rsidRDefault="00113240" w:rsidP="00276CA9">
      <w:pPr>
        <w:spacing w:after="0" w:line="240" w:lineRule="auto"/>
        <w:rPr>
          <w:rFonts w:asciiTheme="majorHAnsi" w:hAnsiTheme="majorHAnsi"/>
          <w:sz w:val="24"/>
          <w:szCs w:val="24"/>
        </w:rPr>
      </w:pPr>
    </w:p>
    <w:p w:rsidR="009134C3" w:rsidRDefault="009134C3" w:rsidP="00276CA9">
      <w:pPr>
        <w:spacing w:after="0" w:line="240" w:lineRule="auto"/>
        <w:rPr>
          <w:rFonts w:asciiTheme="majorHAnsi" w:hAnsiTheme="majorHAnsi"/>
          <w:sz w:val="24"/>
          <w:szCs w:val="24"/>
        </w:rPr>
      </w:pPr>
      <w:r w:rsidRPr="00562082">
        <w:rPr>
          <w:rFonts w:asciiTheme="majorHAnsi" w:hAnsiTheme="majorHAnsi"/>
          <w:sz w:val="24"/>
          <w:szCs w:val="24"/>
        </w:rPr>
        <w:t>I envi</w:t>
      </w:r>
      <w:r w:rsidR="00113240">
        <w:rPr>
          <w:rFonts w:asciiTheme="majorHAnsi" w:hAnsiTheme="majorHAnsi"/>
          <w:sz w:val="24"/>
          <w:szCs w:val="24"/>
        </w:rPr>
        <w:t xml:space="preserve">sion </w:t>
      </w:r>
      <w:r w:rsidR="00113240" w:rsidRPr="00113240">
        <w:rPr>
          <w:rFonts w:asciiTheme="majorHAnsi" w:hAnsiTheme="majorHAnsi"/>
          <w:i/>
          <w:sz w:val="24"/>
          <w:szCs w:val="24"/>
        </w:rPr>
        <w:t>GLADE</w:t>
      </w:r>
      <w:r w:rsidR="00113240">
        <w:rPr>
          <w:rFonts w:asciiTheme="majorHAnsi" w:hAnsiTheme="majorHAnsi"/>
          <w:sz w:val="24"/>
          <w:szCs w:val="24"/>
        </w:rPr>
        <w:t xml:space="preserve"> </w:t>
      </w:r>
      <w:r w:rsidRPr="00562082">
        <w:rPr>
          <w:rFonts w:asciiTheme="majorHAnsi" w:hAnsiTheme="majorHAnsi"/>
          <w:sz w:val="24"/>
          <w:szCs w:val="24"/>
        </w:rPr>
        <w:t xml:space="preserve">as an informal affiliation of </w:t>
      </w:r>
      <w:r w:rsidR="00B12331" w:rsidRPr="00562082">
        <w:rPr>
          <w:rFonts w:asciiTheme="majorHAnsi" w:hAnsiTheme="majorHAnsi"/>
          <w:sz w:val="24"/>
          <w:szCs w:val="24"/>
        </w:rPr>
        <w:t xml:space="preserve">very modest projects between </w:t>
      </w:r>
      <w:r w:rsidRPr="00562082">
        <w:rPr>
          <w:rFonts w:asciiTheme="majorHAnsi" w:hAnsiTheme="majorHAnsi"/>
          <w:sz w:val="24"/>
          <w:szCs w:val="24"/>
        </w:rPr>
        <w:t>programmes that cross disciplines, faculties, research quest</w:t>
      </w:r>
      <w:r w:rsidR="00113240">
        <w:rPr>
          <w:rFonts w:asciiTheme="majorHAnsi" w:hAnsiTheme="majorHAnsi"/>
          <w:sz w:val="24"/>
          <w:szCs w:val="24"/>
        </w:rPr>
        <w:t>ions and methodologies.</w:t>
      </w:r>
      <w:r w:rsidRPr="00562082">
        <w:rPr>
          <w:rFonts w:asciiTheme="majorHAnsi" w:hAnsiTheme="majorHAnsi"/>
          <w:sz w:val="24"/>
          <w:szCs w:val="24"/>
        </w:rPr>
        <w:t xml:space="preserve"> Often, but not always, these programmes carry “General Education” as a tit</w:t>
      </w:r>
      <w:r w:rsidR="00113240">
        <w:rPr>
          <w:rFonts w:asciiTheme="majorHAnsi" w:hAnsiTheme="majorHAnsi"/>
          <w:sz w:val="24"/>
          <w:szCs w:val="24"/>
        </w:rPr>
        <w:t xml:space="preserve">le. I am particularly—but </w:t>
      </w:r>
      <w:r w:rsidRPr="00562082">
        <w:rPr>
          <w:rFonts w:asciiTheme="majorHAnsi" w:hAnsiTheme="majorHAnsi"/>
          <w:sz w:val="24"/>
          <w:szCs w:val="24"/>
        </w:rPr>
        <w:t>not exclusively—interested in how these programmes enrich the learning ecology within compr</w:t>
      </w:r>
      <w:r w:rsidR="00113240">
        <w:rPr>
          <w:rFonts w:asciiTheme="majorHAnsi" w:hAnsiTheme="majorHAnsi"/>
          <w:sz w:val="24"/>
          <w:szCs w:val="24"/>
        </w:rPr>
        <w:t>ehensive research institutions and how we can be mutually supportive.</w:t>
      </w:r>
    </w:p>
    <w:p w:rsidR="00276CA9" w:rsidRPr="00562082" w:rsidRDefault="00276CA9" w:rsidP="00276CA9">
      <w:pPr>
        <w:spacing w:after="0" w:line="240" w:lineRule="auto"/>
        <w:rPr>
          <w:rFonts w:asciiTheme="majorHAnsi" w:hAnsiTheme="majorHAnsi"/>
          <w:sz w:val="24"/>
          <w:szCs w:val="24"/>
        </w:rPr>
      </w:pPr>
    </w:p>
    <w:p w:rsidR="009134C3" w:rsidRDefault="009134C3" w:rsidP="00276CA9">
      <w:pPr>
        <w:spacing w:after="0" w:line="240" w:lineRule="auto"/>
        <w:rPr>
          <w:rFonts w:asciiTheme="majorHAnsi" w:hAnsiTheme="majorHAnsi"/>
          <w:sz w:val="24"/>
          <w:szCs w:val="24"/>
        </w:rPr>
      </w:pPr>
      <w:r w:rsidRPr="00562082">
        <w:rPr>
          <w:rFonts w:asciiTheme="majorHAnsi" w:hAnsiTheme="majorHAnsi"/>
          <w:sz w:val="24"/>
          <w:szCs w:val="24"/>
        </w:rPr>
        <w:t>Our own initiative along these lines</w:t>
      </w:r>
      <w:r w:rsidR="001D0641">
        <w:rPr>
          <w:rFonts w:asciiTheme="majorHAnsi" w:hAnsiTheme="majorHAnsi"/>
          <w:sz w:val="24"/>
          <w:szCs w:val="24"/>
        </w:rPr>
        <w:t xml:space="preserve"> here at HKU is</w:t>
      </w:r>
      <w:r w:rsidRPr="00562082">
        <w:rPr>
          <w:rFonts w:asciiTheme="majorHAnsi" w:hAnsiTheme="majorHAnsi"/>
          <w:sz w:val="24"/>
          <w:szCs w:val="24"/>
        </w:rPr>
        <w:t xml:space="preserve"> the Common Core (</w:t>
      </w:r>
      <w:hyperlink r:id="rId6" w:history="1">
        <w:r w:rsidRPr="00562082">
          <w:rPr>
            <w:rStyle w:val="Hyperlink"/>
            <w:rFonts w:asciiTheme="majorHAnsi" w:hAnsiTheme="majorHAnsi"/>
            <w:sz w:val="24"/>
            <w:szCs w:val="24"/>
          </w:rPr>
          <w:t>https://commoncore.hku.hk/</w:t>
        </w:r>
      </w:hyperlink>
      <w:r w:rsidRPr="00562082">
        <w:rPr>
          <w:rFonts w:asciiTheme="majorHAnsi" w:hAnsiTheme="majorHAnsi"/>
          <w:sz w:val="24"/>
          <w:szCs w:val="24"/>
        </w:rPr>
        <w:t xml:space="preserve">), </w:t>
      </w:r>
      <w:r w:rsidR="00276CA9">
        <w:rPr>
          <w:rFonts w:asciiTheme="majorHAnsi" w:hAnsiTheme="majorHAnsi"/>
          <w:sz w:val="24"/>
          <w:szCs w:val="24"/>
        </w:rPr>
        <w:t xml:space="preserve">which consists of </w:t>
      </w:r>
      <w:r w:rsidR="00B12331" w:rsidRPr="00562082">
        <w:rPr>
          <w:rFonts w:asciiTheme="majorHAnsi" w:hAnsiTheme="majorHAnsi"/>
          <w:sz w:val="24"/>
          <w:szCs w:val="24"/>
        </w:rPr>
        <w:t>6</w:t>
      </w:r>
      <w:r w:rsidR="00276CA9">
        <w:rPr>
          <w:rFonts w:asciiTheme="majorHAnsi" w:hAnsiTheme="majorHAnsi"/>
          <w:sz w:val="24"/>
          <w:szCs w:val="24"/>
        </w:rPr>
        <w:t xml:space="preserve"> required courses that are organized across disciplines </w:t>
      </w:r>
      <w:r w:rsidRPr="00562082">
        <w:rPr>
          <w:rFonts w:asciiTheme="majorHAnsi" w:hAnsiTheme="majorHAnsi"/>
          <w:sz w:val="24"/>
          <w:szCs w:val="24"/>
        </w:rPr>
        <w:t>a</w:t>
      </w:r>
      <w:r w:rsidR="00113240">
        <w:rPr>
          <w:rFonts w:asciiTheme="majorHAnsi" w:hAnsiTheme="majorHAnsi"/>
          <w:sz w:val="24"/>
          <w:szCs w:val="24"/>
        </w:rPr>
        <w:t xml:space="preserve">nd are </w:t>
      </w:r>
      <w:r w:rsidR="00276CA9">
        <w:rPr>
          <w:rFonts w:asciiTheme="majorHAnsi" w:hAnsiTheme="majorHAnsi"/>
          <w:sz w:val="24"/>
          <w:szCs w:val="24"/>
        </w:rPr>
        <w:t xml:space="preserve">taught </w:t>
      </w:r>
      <w:r w:rsidRPr="00562082">
        <w:rPr>
          <w:rFonts w:asciiTheme="majorHAnsi" w:hAnsiTheme="majorHAnsi"/>
          <w:sz w:val="24"/>
          <w:szCs w:val="24"/>
        </w:rPr>
        <w:t>across four Areas</w:t>
      </w:r>
      <w:r w:rsidR="00113240">
        <w:rPr>
          <w:rFonts w:asciiTheme="majorHAnsi" w:hAnsiTheme="majorHAnsi"/>
          <w:sz w:val="24"/>
          <w:szCs w:val="24"/>
        </w:rPr>
        <w:t xml:space="preserve"> of Inquiry</w:t>
      </w:r>
      <w:r w:rsidRPr="00562082">
        <w:rPr>
          <w:rFonts w:asciiTheme="majorHAnsi" w:hAnsiTheme="majorHAnsi"/>
          <w:sz w:val="24"/>
          <w:szCs w:val="24"/>
        </w:rPr>
        <w:t xml:space="preserve">. The courses are </w:t>
      </w:r>
      <w:r w:rsidR="00B12331" w:rsidRPr="00562082">
        <w:rPr>
          <w:rFonts w:asciiTheme="majorHAnsi" w:hAnsiTheme="majorHAnsi"/>
          <w:sz w:val="24"/>
          <w:szCs w:val="24"/>
        </w:rPr>
        <w:t xml:space="preserve">designed and taught </w:t>
      </w:r>
      <w:r w:rsidR="00113240">
        <w:rPr>
          <w:rFonts w:asciiTheme="majorHAnsi" w:hAnsiTheme="majorHAnsi"/>
          <w:sz w:val="24"/>
          <w:szCs w:val="24"/>
        </w:rPr>
        <w:t xml:space="preserve">for the Core </w:t>
      </w:r>
      <w:r w:rsidR="00B12331" w:rsidRPr="00562082">
        <w:rPr>
          <w:rFonts w:asciiTheme="majorHAnsi" w:hAnsiTheme="majorHAnsi"/>
          <w:sz w:val="24"/>
          <w:szCs w:val="24"/>
        </w:rPr>
        <w:t>by professoriate staff; we have 160 c</w:t>
      </w:r>
      <w:r w:rsidR="00113240">
        <w:rPr>
          <w:rFonts w:asciiTheme="majorHAnsi" w:hAnsiTheme="majorHAnsi"/>
          <w:sz w:val="24"/>
          <w:szCs w:val="24"/>
        </w:rPr>
        <w:t>ourses for students to choose from;</w:t>
      </w:r>
      <w:r w:rsidR="00B12331" w:rsidRPr="00562082">
        <w:rPr>
          <w:rFonts w:asciiTheme="majorHAnsi" w:hAnsiTheme="majorHAnsi"/>
          <w:sz w:val="24"/>
          <w:szCs w:val="24"/>
        </w:rPr>
        <w:t xml:space="preserve"> and we will </w:t>
      </w:r>
      <w:r w:rsidR="00113240">
        <w:rPr>
          <w:rFonts w:asciiTheme="majorHAnsi" w:hAnsiTheme="majorHAnsi"/>
          <w:sz w:val="24"/>
          <w:szCs w:val="24"/>
        </w:rPr>
        <w:t xml:space="preserve">soon begin offering </w:t>
      </w:r>
      <w:r w:rsidR="00B12331" w:rsidRPr="00562082">
        <w:rPr>
          <w:rFonts w:asciiTheme="majorHAnsi" w:hAnsiTheme="majorHAnsi"/>
          <w:sz w:val="24"/>
          <w:szCs w:val="24"/>
        </w:rPr>
        <w:t xml:space="preserve">TransDisciplinary Minors in </w:t>
      </w:r>
      <w:r w:rsidR="00B12331" w:rsidRPr="00562082">
        <w:rPr>
          <w:rFonts w:asciiTheme="majorHAnsi" w:hAnsiTheme="majorHAnsi"/>
          <w:i/>
          <w:sz w:val="24"/>
          <w:szCs w:val="24"/>
        </w:rPr>
        <w:t>Sustaining Cities, Cultures, and the Earth</w:t>
      </w:r>
      <w:r w:rsidR="00B12331" w:rsidRPr="00562082">
        <w:rPr>
          <w:rFonts w:asciiTheme="majorHAnsi" w:hAnsiTheme="majorHAnsi"/>
          <w:sz w:val="24"/>
          <w:szCs w:val="24"/>
        </w:rPr>
        <w:t xml:space="preserve"> as well as</w:t>
      </w:r>
      <w:r w:rsidR="00B12331" w:rsidRPr="00562082">
        <w:rPr>
          <w:rFonts w:asciiTheme="majorHAnsi" w:hAnsiTheme="majorHAnsi"/>
          <w:i/>
          <w:sz w:val="24"/>
          <w:szCs w:val="24"/>
        </w:rPr>
        <w:t xml:space="preserve"> Cosmology, Spirituality, and Science</w:t>
      </w:r>
      <w:r w:rsidR="00113240">
        <w:rPr>
          <w:rFonts w:asciiTheme="majorHAnsi" w:hAnsiTheme="majorHAnsi"/>
          <w:sz w:val="24"/>
          <w:szCs w:val="24"/>
        </w:rPr>
        <w:t>.  This</w:t>
      </w:r>
      <w:r w:rsidR="00B12331" w:rsidRPr="00562082">
        <w:rPr>
          <w:rFonts w:asciiTheme="majorHAnsi" w:hAnsiTheme="majorHAnsi"/>
          <w:sz w:val="24"/>
          <w:szCs w:val="24"/>
        </w:rPr>
        <w:t xml:space="preserve"> adventure</w:t>
      </w:r>
      <w:r w:rsidRPr="00562082">
        <w:rPr>
          <w:rFonts w:asciiTheme="majorHAnsi" w:hAnsiTheme="majorHAnsi"/>
          <w:sz w:val="24"/>
          <w:szCs w:val="24"/>
        </w:rPr>
        <w:t xml:space="preserve"> began when the entire Hong Kong tertiary system</w:t>
      </w:r>
      <w:r w:rsidR="00B12331" w:rsidRPr="00562082">
        <w:rPr>
          <w:rFonts w:asciiTheme="majorHAnsi" w:hAnsiTheme="majorHAnsi"/>
          <w:sz w:val="24"/>
          <w:szCs w:val="24"/>
        </w:rPr>
        <w:t>, in 2012,</w:t>
      </w:r>
      <w:r w:rsidRPr="00562082">
        <w:rPr>
          <w:rFonts w:asciiTheme="majorHAnsi" w:hAnsiTheme="majorHAnsi"/>
          <w:sz w:val="24"/>
          <w:szCs w:val="24"/>
        </w:rPr>
        <w:t xml:space="preserve"> went from 3 to 4 year degrees, so we are now celebrating our 5</w:t>
      </w:r>
      <w:r w:rsidRPr="00562082">
        <w:rPr>
          <w:rFonts w:asciiTheme="majorHAnsi" w:hAnsiTheme="majorHAnsi"/>
          <w:sz w:val="24"/>
          <w:szCs w:val="24"/>
          <w:vertAlign w:val="superscript"/>
        </w:rPr>
        <w:t>th</w:t>
      </w:r>
      <w:r w:rsidRPr="00562082">
        <w:rPr>
          <w:rFonts w:asciiTheme="majorHAnsi" w:hAnsiTheme="majorHAnsi"/>
          <w:sz w:val="24"/>
          <w:szCs w:val="24"/>
        </w:rPr>
        <w:t xml:space="preserve"> birthday.</w:t>
      </w:r>
    </w:p>
    <w:p w:rsidR="00276CA9" w:rsidRPr="00562082" w:rsidRDefault="00276CA9" w:rsidP="00276CA9">
      <w:pPr>
        <w:spacing w:after="0" w:line="240" w:lineRule="auto"/>
        <w:rPr>
          <w:rFonts w:asciiTheme="majorHAnsi" w:hAnsiTheme="majorHAnsi"/>
          <w:sz w:val="24"/>
          <w:szCs w:val="24"/>
        </w:rPr>
      </w:pPr>
    </w:p>
    <w:p w:rsidR="00562082" w:rsidRDefault="00562082" w:rsidP="00276CA9">
      <w:pPr>
        <w:spacing w:after="0" w:line="240" w:lineRule="auto"/>
        <w:rPr>
          <w:rFonts w:asciiTheme="majorHAnsi" w:hAnsiTheme="majorHAnsi"/>
          <w:sz w:val="24"/>
          <w:szCs w:val="24"/>
        </w:rPr>
      </w:pPr>
      <w:r w:rsidRPr="00562082">
        <w:rPr>
          <w:rFonts w:asciiTheme="majorHAnsi" w:hAnsiTheme="majorHAnsi"/>
          <w:sz w:val="24"/>
          <w:szCs w:val="24"/>
        </w:rPr>
        <w:t xml:space="preserve">I have chosen a phrase from Bruno </w:t>
      </w:r>
      <w:proofErr w:type="spellStart"/>
      <w:r w:rsidRPr="00562082">
        <w:rPr>
          <w:rFonts w:asciiTheme="majorHAnsi" w:hAnsiTheme="majorHAnsi"/>
          <w:sz w:val="24"/>
          <w:szCs w:val="24"/>
        </w:rPr>
        <w:t>Latour’s</w:t>
      </w:r>
      <w:proofErr w:type="spellEnd"/>
      <w:r w:rsidRPr="00562082">
        <w:rPr>
          <w:rFonts w:asciiTheme="majorHAnsi" w:hAnsiTheme="majorHAnsi"/>
          <w:sz w:val="24"/>
          <w:szCs w:val="24"/>
        </w:rPr>
        <w:t xml:space="preserve"> </w:t>
      </w:r>
      <w:r w:rsidRPr="00562082">
        <w:rPr>
          <w:rFonts w:asciiTheme="majorHAnsi" w:hAnsiTheme="majorHAnsi"/>
          <w:i/>
          <w:sz w:val="24"/>
          <w:szCs w:val="24"/>
        </w:rPr>
        <w:t>An Inquiry into Modes of Existence</w:t>
      </w:r>
      <w:r w:rsidRPr="00562082">
        <w:rPr>
          <w:rFonts w:asciiTheme="majorHAnsi" w:hAnsiTheme="majorHAnsi"/>
          <w:sz w:val="24"/>
          <w:szCs w:val="24"/>
        </w:rPr>
        <w:t xml:space="preserve"> as a</w:t>
      </w:r>
      <w:r w:rsidR="00113240">
        <w:rPr>
          <w:rFonts w:asciiTheme="majorHAnsi" w:hAnsiTheme="majorHAnsi"/>
          <w:sz w:val="24"/>
          <w:szCs w:val="24"/>
        </w:rPr>
        <w:t>n</w:t>
      </w:r>
      <w:r w:rsidRPr="00562082">
        <w:rPr>
          <w:rFonts w:asciiTheme="majorHAnsi" w:hAnsiTheme="majorHAnsi"/>
          <w:sz w:val="24"/>
          <w:szCs w:val="24"/>
        </w:rPr>
        <w:t xml:space="preserve"> </w:t>
      </w:r>
      <w:r w:rsidR="001D0641">
        <w:rPr>
          <w:rFonts w:asciiTheme="majorHAnsi" w:hAnsiTheme="majorHAnsi"/>
          <w:sz w:val="24"/>
          <w:szCs w:val="24"/>
        </w:rPr>
        <w:t xml:space="preserve">initial </w:t>
      </w:r>
      <w:r w:rsidRPr="00562082">
        <w:rPr>
          <w:rFonts w:asciiTheme="majorHAnsi" w:hAnsiTheme="majorHAnsi"/>
          <w:sz w:val="24"/>
          <w:szCs w:val="24"/>
        </w:rPr>
        <w:t xml:space="preserve">conceptual gathering place: </w:t>
      </w:r>
      <w:r w:rsidRPr="00276CA9">
        <w:rPr>
          <w:rFonts w:asciiTheme="majorHAnsi" w:hAnsiTheme="majorHAnsi"/>
          <w:i/>
          <w:sz w:val="24"/>
          <w:szCs w:val="24"/>
        </w:rPr>
        <w:t>The laboratory is now wide open for new discoveries</w:t>
      </w:r>
      <w:r w:rsidRPr="00562082">
        <w:rPr>
          <w:rFonts w:asciiTheme="majorHAnsi" w:hAnsiTheme="majorHAnsi"/>
          <w:sz w:val="24"/>
          <w:szCs w:val="24"/>
        </w:rPr>
        <w:t>.</w:t>
      </w:r>
      <w:r>
        <w:rPr>
          <w:rFonts w:asciiTheme="majorHAnsi" w:hAnsiTheme="majorHAnsi"/>
          <w:sz w:val="24"/>
          <w:szCs w:val="24"/>
        </w:rPr>
        <w:t xml:space="preserve"> </w:t>
      </w:r>
      <w:r w:rsidR="00276CA9">
        <w:rPr>
          <w:rFonts w:asciiTheme="majorHAnsi" w:hAnsiTheme="majorHAnsi"/>
          <w:sz w:val="24"/>
          <w:szCs w:val="24"/>
        </w:rPr>
        <w:t xml:space="preserve">I see our work in different sites and under different conditions to be forms of experiments, inventions, discoveries, inquiries and creations. </w:t>
      </w:r>
      <w:proofErr w:type="spellStart"/>
      <w:r w:rsidR="00276CA9">
        <w:rPr>
          <w:rFonts w:asciiTheme="majorHAnsi" w:hAnsiTheme="majorHAnsi"/>
          <w:sz w:val="24"/>
          <w:szCs w:val="24"/>
        </w:rPr>
        <w:t>Latour’s</w:t>
      </w:r>
      <w:proofErr w:type="spellEnd"/>
      <w:r w:rsidR="00276CA9">
        <w:rPr>
          <w:rFonts w:asciiTheme="majorHAnsi" w:hAnsiTheme="majorHAnsi"/>
          <w:sz w:val="24"/>
          <w:szCs w:val="24"/>
        </w:rPr>
        <w:t xml:space="preserve"> invitation to “compose a shared world” </w:t>
      </w:r>
      <w:r>
        <w:rPr>
          <w:rFonts w:asciiTheme="majorHAnsi" w:hAnsiTheme="majorHAnsi"/>
          <w:sz w:val="24"/>
          <w:szCs w:val="24"/>
        </w:rPr>
        <w:t xml:space="preserve">is available as a </w:t>
      </w:r>
      <w:proofErr w:type="spellStart"/>
      <w:r>
        <w:rPr>
          <w:rFonts w:asciiTheme="majorHAnsi" w:hAnsiTheme="majorHAnsi"/>
          <w:sz w:val="24"/>
          <w:szCs w:val="24"/>
        </w:rPr>
        <w:t>webwork</w:t>
      </w:r>
      <w:proofErr w:type="spellEnd"/>
      <w:r>
        <w:rPr>
          <w:rFonts w:asciiTheme="majorHAnsi" w:hAnsiTheme="majorHAnsi"/>
          <w:sz w:val="24"/>
          <w:szCs w:val="24"/>
        </w:rPr>
        <w:t xml:space="preserve"> (</w:t>
      </w:r>
      <w:hyperlink r:id="rId7" w:history="1">
        <w:r w:rsidRPr="0033645E">
          <w:rPr>
            <w:rStyle w:val="Hyperlink"/>
            <w:rFonts w:asciiTheme="majorHAnsi" w:hAnsiTheme="majorHAnsi"/>
            <w:sz w:val="24"/>
            <w:szCs w:val="24"/>
          </w:rPr>
          <w:t>http://modesofexistence.org/</w:t>
        </w:r>
      </w:hyperlink>
      <w:r w:rsidR="00276CA9">
        <w:rPr>
          <w:rFonts w:asciiTheme="majorHAnsi" w:hAnsiTheme="majorHAnsi"/>
          <w:sz w:val="24"/>
          <w:szCs w:val="24"/>
        </w:rPr>
        <w:t>)</w:t>
      </w:r>
      <w:r>
        <w:rPr>
          <w:rFonts w:asciiTheme="majorHAnsi" w:hAnsiTheme="majorHAnsi"/>
          <w:sz w:val="24"/>
          <w:szCs w:val="24"/>
        </w:rPr>
        <w:t>as well as in the form of that miraculous technology called a “book,” and</w:t>
      </w:r>
      <w:r w:rsidR="00276CA9">
        <w:rPr>
          <w:rFonts w:asciiTheme="majorHAnsi" w:hAnsiTheme="majorHAnsi"/>
          <w:sz w:val="24"/>
          <w:szCs w:val="24"/>
        </w:rPr>
        <w:t>,</w:t>
      </w:r>
      <w:r>
        <w:rPr>
          <w:rFonts w:asciiTheme="majorHAnsi" w:hAnsiTheme="majorHAnsi"/>
          <w:sz w:val="24"/>
          <w:szCs w:val="24"/>
        </w:rPr>
        <w:t xml:space="preserve"> in each case</w:t>
      </w:r>
      <w:r w:rsidR="00276CA9">
        <w:rPr>
          <w:rFonts w:asciiTheme="majorHAnsi" w:hAnsiTheme="majorHAnsi"/>
          <w:sz w:val="24"/>
          <w:szCs w:val="24"/>
        </w:rPr>
        <w:t>,</w:t>
      </w:r>
      <w:r>
        <w:rPr>
          <w:rFonts w:asciiTheme="majorHAnsi" w:hAnsiTheme="majorHAnsi"/>
          <w:sz w:val="24"/>
          <w:szCs w:val="24"/>
        </w:rPr>
        <w:t xml:space="preserve"> he </w:t>
      </w:r>
      <w:r w:rsidR="00276CA9">
        <w:rPr>
          <w:rFonts w:asciiTheme="majorHAnsi" w:hAnsiTheme="majorHAnsi"/>
          <w:sz w:val="24"/>
          <w:szCs w:val="24"/>
        </w:rPr>
        <w:t xml:space="preserve">sets out ways of beginning to stitch together collaborative work. That seems to me to fit our ethos of teaching, learning, and making </w:t>
      </w:r>
      <w:r w:rsidR="003F4FDF">
        <w:rPr>
          <w:rFonts w:asciiTheme="majorHAnsi" w:hAnsiTheme="majorHAnsi"/>
          <w:sz w:val="24"/>
          <w:szCs w:val="24"/>
        </w:rPr>
        <w:t xml:space="preserve">creative </w:t>
      </w:r>
      <w:r w:rsidR="00276CA9">
        <w:rPr>
          <w:rFonts w:asciiTheme="majorHAnsi" w:hAnsiTheme="majorHAnsi"/>
          <w:sz w:val="24"/>
          <w:szCs w:val="24"/>
        </w:rPr>
        <w:t>differences</w:t>
      </w:r>
      <w:r w:rsidR="003F4FDF">
        <w:rPr>
          <w:rFonts w:asciiTheme="majorHAnsi" w:hAnsiTheme="majorHAnsi"/>
          <w:sz w:val="24"/>
          <w:szCs w:val="24"/>
        </w:rPr>
        <w:t xml:space="preserve"> in the lives of our students and beyond</w:t>
      </w:r>
      <w:r w:rsidR="00276CA9">
        <w:rPr>
          <w:rFonts w:asciiTheme="majorHAnsi" w:hAnsiTheme="majorHAnsi"/>
          <w:sz w:val="24"/>
          <w:szCs w:val="24"/>
        </w:rPr>
        <w:t>.</w:t>
      </w:r>
    </w:p>
    <w:p w:rsidR="001D0641" w:rsidRDefault="001D0641" w:rsidP="00276CA9">
      <w:pPr>
        <w:spacing w:after="0" w:line="240" w:lineRule="auto"/>
        <w:rPr>
          <w:rFonts w:asciiTheme="majorHAnsi" w:hAnsiTheme="majorHAnsi"/>
          <w:sz w:val="24"/>
          <w:szCs w:val="24"/>
        </w:rPr>
      </w:pPr>
    </w:p>
    <w:p w:rsidR="001D0641" w:rsidRDefault="001D0641" w:rsidP="00276CA9">
      <w:pPr>
        <w:spacing w:after="0" w:line="240" w:lineRule="auto"/>
        <w:rPr>
          <w:rFonts w:asciiTheme="majorHAnsi" w:hAnsiTheme="majorHAnsi"/>
          <w:sz w:val="24"/>
          <w:szCs w:val="24"/>
        </w:rPr>
      </w:pPr>
      <w:r>
        <w:rPr>
          <w:rFonts w:asciiTheme="majorHAnsi" w:hAnsiTheme="majorHAnsi"/>
          <w:sz w:val="24"/>
          <w:szCs w:val="24"/>
        </w:rPr>
        <w:t>Please let me know if you’re interested in being in conversation</w:t>
      </w:r>
      <w:r w:rsidR="00113240">
        <w:rPr>
          <w:rFonts w:asciiTheme="majorHAnsi" w:hAnsiTheme="majorHAnsi"/>
          <w:sz w:val="24"/>
          <w:szCs w:val="24"/>
        </w:rPr>
        <w:t xml:space="preserve">, if there are any ideas that spring to mind about possible very modest collaborations. </w:t>
      </w:r>
      <w:r w:rsidR="00113240" w:rsidRPr="003F4FDF">
        <w:rPr>
          <w:rFonts w:asciiTheme="majorHAnsi" w:hAnsiTheme="majorHAnsi"/>
          <w:i/>
          <w:sz w:val="24"/>
          <w:szCs w:val="24"/>
        </w:rPr>
        <w:t>Remember: it’s an experiment</w:t>
      </w:r>
      <w:r w:rsidR="00113240">
        <w:rPr>
          <w:rFonts w:asciiTheme="majorHAnsi" w:hAnsiTheme="majorHAnsi"/>
          <w:sz w:val="24"/>
          <w:szCs w:val="24"/>
        </w:rPr>
        <w:t>.</w:t>
      </w:r>
      <w:r>
        <w:rPr>
          <w:rFonts w:asciiTheme="majorHAnsi" w:hAnsiTheme="majorHAnsi"/>
          <w:sz w:val="24"/>
          <w:szCs w:val="24"/>
        </w:rPr>
        <w:t xml:space="preserve"> </w:t>
      </w:r>
      <w:r w:rsidR="00113240">
        <w:rPr>
          <w:rFonts w:asciiTheme="majorHAnsi" w:hAnsiTheme="majorHAnsi"/>
          <w:sz w:val="24"/>
          <w:szCs w:val="24"/>
        </w:rPr>
        <w:t xml:space="preserve">And, regardless of your interest in </w:t>
      </w:r>
      <w:r w:rsidR="003F4FDF">
        <w:rPr>
          <w:rFonts w:asciiTheme="majorHAnsi" w:hAnsiTheme="majorHAnsi"/>
          <w:sz w:val="24"/>
          <w:szCs w:val="24"/>
        </w:rPr>
        <w:t xml:space="preserve">co-constructing </w:t>
      </w:r>
      <w:r w:rsidR="00113240" w:rsidRPr="003F4FDF">
        <w:rPr>
          <w:rFonts w:asciiTheme="majorHAnsi" w:hAnsiTheme="majorHAnsi"/>
          <w:i/>
          <w:sz w:val="24"/>
          <w:szCs w:val="24"/>
        </w:rPr>
        <w:t>GLADE</w:t>
      </w:r>
      <w:r w:rsidR="00113240">
        <w:rPr>
          <w:rFonts w:asciiTheme="majorHAnsi" w:hAnsiTheme="majorHAnsi"/>
          <w:sz w:val="24"/>
          <w:szCs w:val="24"/>
        </w:rPr>
        <w:t xml:space="preserve">, </w:t>
      </w:r>
      <w:r>
        <w:rPr>
          <w:rFonts w:asciiTheme="majorHAnsi" w:hAnsiTheme="majorHAnsi"/>
          <w:sz w:val="24"/>
          <w:szCs w:val="24"/>
        </w:rPr>
        <w:t>thank you for all the inspired wor</w:t>
      </w:r>
      <w:r w:rsidR="003F4FDF">
        <w:rPr>
          <w:rFonts w:asciiTheme="majorHAnsi" w:hAnsiTheme="majorHAnsi"/>
          <w:sz w:val="24"/>
          <w:szCs w:val="24"/>
        </w:rPr>
        <w:t>k you are doing in your institution</w:t>
      </w:r>
      <w:r>
        <w:rPr>
          <w:rFonts w:asciiTheme="majorHAnsi" w:hAnsiTheme="majorHAnsi"/>
          <w:sz w:val="24"/>
          <w:szCs w:val="24"/>
        </w:rPr>
        <w:t xml:space="preserve"> in order to inspire your students to do the unexpected.</w:t>
      </w:r>
    </w:p>
    <w:p w:rsidR="003F4FDF" w:rsidRDefault="003F4FDF" w:rsidP="00276CA9">
      <w:pPr>
        <w:spacing w:after="0" w:line="240" w:lineRule="auto"/>
        <w:rPr>
          <w:rFonts w:asciiTheme="majorHAnsi" w:hAnsiTheme="majorHAnsi"/>
          <w:sz w:val="24"/>
          <w:szCs w:val="24"/>
        </w:rPr>
      </w:pPr>
    </w:p>
    <w:p w:rsidR="001D0641" w:rsidRDefault="001D0641" w:rsidP="00276CA9">
      <w:pPr>
        <w:spacing w:after="0" w:line="240" w:lineRule="auto"/>
        <w:rPr>
          <w:rFonts w:asciiTheme="majorHAnsi" w:hAnsiTheme="majorHAnsi"/>
          <w:sz w:val="24"/>
          <w:szCs w:val="24"/>
        </w:rPr>
      </w:pPr>
    </w:p>
    <w:p w:rsidR="001D0641" w:rsidRDefault="001D0641" w:rsidP="00276CA9">
      <w:pPr>
        <w:spacing w:after="0" w:line="240" w:lineRule="auto"/>
        <w:rPr>
          <w:rFonts w:asciiTheme="majorHAnsi" w:hAnsiTheme="majorHAnsi"/>
          <w:sz w:val="24"/>
          <w:szCs w:val="24"/>
        </w:rPr>
      </w:pPr>
    </w:p>
    <w:p w:rsidR="001D0641" w:rsidRDefault="001D0641" w:rsidP="00276CA9">
      <w:pPr>
        <w:spacing w:after="0" w:line="240" w:lineRule="auto"/>
        <w:rPr>
          <w:rFonts w:asciiTheme="majorHAnsi" w:hAnsiTheme="majorHAnsi"/>
          <w:sz w:val="24"/>
          <w:szCs w:val="24"/>
        </w:rPr>
      </w:pPr>
    </w:p>
    <w:p w:rsidR="001D0641" w:rsidRDefault="001D0641" w:rsidP="00276CA9">
      <w:pPr>
        <w:spacing w:after="0" w:line="240" w:lineRule="auto"/>
        <w:rPr>
          <w:rFonts w:asciiTheme="majorHAnsi" w:hAnsiTheme="majorHAnsi"/>
          <w:sz w:val="24"/>
          <w:szCs w:val="24"/>
        </w:rPr>
      </w:pPr>
    </w:p>
    <w:sectPr w:rsidR="001D0641" w:rsidSect="00001601">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4C3"/>
    <w:rsid w:val="00001601"/>
    <w:rsid w:val="00113240"/>
    <w:rsid w:val="00132B05"/>
    <w:rsid w:val="001D0641"/>
    <w:rsid w:val="002228E3"/>
    <w:rsid w:val="00276CA9"/>
    <w:rsid w:val="003F4FDF"/>
    <w:rsid w:val="00562082"/>
    <w:rsid w:val="007A0EDC"/>
    <w:rsid w:val="009134C3"/>
    <w:rsid w:val="00B12331"/>
    <w:rsid w:val="00B65437"/>
    <w:rsid w:val="00BB1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24CA9D1-D75A-402E-8017-B5663585F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4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odesofexistenc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mmoncore.hku.hk/" TargetMode="External"/><Relationship Id="rId5" Type="http://schemas.openxmlformats.org/officeDocument/2006/relationships/oleObject" Target="embeddings/oleObject1.bin"/><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cetluser</dc:creator>
  <cp:lastModifiedBy>Alan Tsang</cp:lastModifiedBy>
  <cp:revision>7</cp:revision>
  <cp:lastPrinted>2017-07-21T03:10:00Z</cp:lastPrinted>
  <dcterms:created xsi:type="dcterms:W3CDTF">2017-06-19T03:12:00Z</dcterms:created>
  <dcterms:modified xsi:type="dcterms:W3CDTF">2018-05-02T07:53:00Z</dcterms:modified>
</cp:coreProperties>
</file>